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43C5AB" w14:textId="77777777" w:rsidR="00714F54" w:rsidRDefault="00000000">
      <w:pPr>
        <w:pStyle w:val="af1"/>
      </w:pPr>
      <w:r>
        <w:t>附表19、配合調度暨相關事項切結書</w:t>
      </w:r>
    </w:p>
    <w:p w14:paraId="6102F634" w14:textId="77777777" w:rsidR="00714F54" w:rsidRDefault="00714F54">
      <w:pPr>
        <w:pStyle w:val="af1"/>
      </w:pPr>
    </w:p>
    <w:p w14:paraId="49AC14DD" w14:textId="4E0EF663" w:rsidR="00714F54" w:rsidRDefault="00000000">
      <w:pPr>
        <w:spacing w:line="460" w:lineRule="exact"/>
        <w:jc w:val="both"/>
      </w:pPr>
      <w:r>
        <w:rPr>
          <w:rFonts w:ascii="Times New Roman" w:eastAsia="標楷體" w:hAnsi="Times New Roman" w:cs="Times New Roman"/>
          <w:sz w:val="28"/>
          <w:szCs w:val="28"/>
        </w:rPr>
        <w:t>本人申請</w:t>
      </w:r>
      <w:proofErr w:type="gramStart"/>
      <w:r>
        <w:rPr>
          <w:rFonts w:ascii="Times New Roman" w:eastAsia="標楷體" w:hAnsi="Times New Roman" w:cs="Times New Roman"/>
          <w:sz w:val="28"/>
          <w:szCs w:val="28"/>
        </w:rPr>
        <w:t>農糧署</w:t>
      </w:r>
      <w:proofErr w:type="gramEnd"/>
      <w:r>
        <w:rPr>
          <w:rFonts w:ascii="Times New Roman" w:eastAsia="標楷體" w:hAnsi="Times New Roman" w:cs="Times New Roman"/>
          <w:sz w:val="28"/>
          <w:szCs w:val="28"/>
        </w:rPr>
        <w:t>「</w:t>
      </w:r>
      <w:r>
        <w:rPr>
          <w:rFonts w:ascii="Times New Roman" w:eastAsia="標楷體" w:hAnsi="Times New Roman" w:cs="Times New Roman"/>
          <w:sz w:val="28"/>
          <w:szCs w:val="28"/>
          <w:u w:val="single"/>
        </w:rPr>
        <w:t>11</w:t>
      </w:r>
      <w:r w:rsidR="00BD4ED8">
        <w:rPr>
          <w:rFonts w:ascii="Times New Roman" w:eastAsia="標楷體" w:hAnsi="Times New Roman" w:cs="Times New Roman" w:hint="eastAsia"/>
          <w:sz w:val="28"/>
          <w:szCs w:val="28"/>
          <w:u w:val="single"/>
        </w:rPr>
        <w:t>5</w:t>
      </w:r>
      <w:r>
        <w:rPr>
          <w:rFonts w:ascii="Times New Roman" w:eastAsia="標楷體" w:hAnsi="Times New Roman" w:cs="Times New Roman"/>
          <w:sz w:val="28"/>
          <w:szCs w:val="28"/>
          <w:u w:val="single"/>
        </w:rPr>
        <w:t>年省工高效及碳</w:t>
      </w:r>
      <w:proofErr w:type="gramStart"/>
      <w:r>
        <w:rPr>
          <w:rFonts w:ascii="Times New Roman" w:eastAsia="標楷體" w:hAnsi="Times New Roman" w:cs="Times New Roman"/>
          <w:sz w:val="28"/>
          <w:szCs w:val="28"/>
          <w:u w:val="single"/>
        </w:rPr>
        <w:t>匯</w:t>
      </w:r>
      <w:proofErr w:type="gramEnd"/>
      <w:r>
        <w:rPr>
          <w:rFonts w:ascii="Times New Roman" w:eastAsia="標楷體" w:hAnsi="Times New Roman" w:cs="Times New Roman"/>
          <w:sz w:val="28"/>
          <w:szCs w:val="28"/>
          <w:u w:val="single"/>
        </w:rPr>
        <w:t>農機補助實施計畫</w:t>
      </w:r>
      <w:r>
        <w:rPr>
          <w:rFonts w:ascii="Times New Roman" w:eastAsia="標楷體" w:hAnsi="Times New Roman" w:cs="Times New Roman"/>
          <w:sz w:val="28"/>
          <w:szCs w:val="28"/>
        </w:rPr>
        <w:t>」農機補助，該計畫所補助之農機及本人願無償</w:t>
      </w:r>
      <w:proofErr w:type="gramStart"/>
      <w:r>
        <w:rPr>
          <w:rFonts w:ascii="Times New Roman" w:eastAsia="標楷體" w:hAnsi="Times New Roman" w:cs="Times New Roman"/>
          <w:sz w:val="28"/>
          <w:szCs w:val="28"/>
        </w:rPr>
        <w:t>接受貴署及</w:t>
      </w:r>
      <w:proofErr w:type="gramEnd"/>
      <w:r>
        <w:rPr>
          <w:rFonts w:ascii="Times New Roman" w:eastAsia="標楷體" w:hAnsi="Times New Roman" w:cs="Times New Roman"/>
          <w:sz w:val="28"/>
          <w:szCs w:val="28"/>
        </w:rPr>
        <w:t>各區分署（含辦事處）就農業政策相關需要之調度任務，並依計畫規定公開個人農業機械耕作服務資訊</w:t>
      </w:r>
      <w:r>
        <w:rPr>
          <w:rFonts w:ascii="Times New Roman" w:eastAsia="標楷體" w:hAnsi="Times New Roman" w:cs="Times New Roman"/>
          <w:sz w:val="28"/>
          <w:szCs w:val="28"/>
        </w:rPr>
        <w:t>(</w:t>
      </w:r>
      <w:r>
        <w:rPr>
          <w:rFonts w:ascii="Times New Roman" w:eastAsia="標楷體" w:hAnsi="Times New Roman" w:cs="Times New Roman"/>
          <w:sz w:val="28"/>
          <w:szCs w:val="28"/>
        </w:rPr>
        <w:t>含</w:t>
      </w:r>
      <w:r>
        <w:rPr>
          <w:rFonts w:ascii="Times New Roman" w:eastAsia="標楷體" w:hAnsi="Times New Roman" w:cs="Times New Roman"/>
          <w:sz w:val="28"/>
          <w:szCs w:val="28"/>
        </w:rPr>
        <w:t>GPS</w:t>
      </w:r>
      <w:r>
        <w:rPr>
          <w:rFonts w:ascii="Times New Roman" w:eastAsia="標楷體" w:hAnsi="Times New Roman" w:cs="Times New Roman"/>
          <w:sz w:val="28"/>
          <w:szCs w:val="28"/>
        </w:rPr>
        <w:t>軌跡等</w:t>
      </w:r>
      <w:r>
        <w:rPr>
          <w:rFonts w:ascii="Times New Roman" w:eastAsia="標楷體" w:hAnsi="Times New Roman" w:cs="Times New Roman"/>
          <w:sz w:val="28"/>
          <w:szCs w:val="28"/>
        </w:rPr>
        <w:t>)</w:t>
      </w:r>
      <w:r>
        <w:rPr>
          <w:rFonts w:ascii="Times New Roman" w:eastAsia="標楷體" w:hAnsi="Times New Roman" w:cs="Times New Roman"/>
          <w:sz w:val="28"/>
          <w:szCs w:val="28"/>
        </w:rPr>
        <w:t>，且同意農政機關為調度需要，以清冊等方式利用。</w:t>
      </w:r>
      <w:proofErr w:type="gramStart"/>
      <w:r>
        <w:rPr>
          <w:rFonts w:ascii="Times New Roman" w:eastAsia="標楷體" w:hAnsi="Times New Roman" w:cs="Times New Roman"/>
          <w:sz w:val="28"/>
          <w:szCs w:val="28"/>
        </w:rPr>
        <w:t>倘於受</w:t>
      </w:r>
      <w:proofErr w:type="gramEnd"/>
      <w:r>
        <w:rPr>
          <w:rFonts w:ascii="Times New Roman" w:eastAsia="標楷體" w:hAnsi="Times New Roman" w:cs="Times New Roman"/>
          <w:sz w:val="28"/>
          <w:szCs w:val="28"/>
        </w:rPr>
        <w:t>補助後五年內，有拒絕或推諉等情事，願無條件繳回該機械剩餘價值比例之補助款。</w:t>
      </w:r>
    </w:p>
    <w:p w14:paraId="69A9324E" w14:textId="77777777" w:rsidR="00714F54" w:rsidRDefault="00000000">
      <w:pPr>
        <w:spacing w:line="46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>
        <w:rPr>
          <w:rFonts w:ascii="Times New Roman" w:eastAsia="標楷體" w:hAnsi="Times New Roman" w:cs="Times New Roman"/>
          <w:sz w:val="28"/>
          <w:szCs w:val="28"/>
        </w:rPr>
        <w:t>本人倘未</w:t>
      </w:r>
      <w:proofErr w:type="gramEnd"/>
      <w:r>
        <w:rPr>
          <w:rFonts w:ascii="Times New Roman" w:eastAsia="標楷體" w:hAnsi="Times New Roman" w:cs="Times New Roman"/>
          <w:sz w:val="28"/>
          <w:szCs w:val="28"/>
        </w:rPr>
        <w:t>依補助用途支用或有虛報、浮報等，或有違反計畫規定或相關法令時，願放棄補助資格且繳還補助款，停止補助</w:t>
      </w:r>
      <w:r>
        <w:rPr>
          <w:rFonts w:ascii="Times New Roman" w:eastAsia="標楷體" w:hAnsi="Times New Roman" w:cs="Times New Roman"/>
          <w:sz w:val="28"/>
          <w:szCs w:val="28"/>
        </w:rPr>
        <w:t>5</w:t>
      </w:r>
      <w:r>
        <w:rPr>
          <w:rFonts w:ascii="Times New Roman" w:eastAsia="標楷體" w:hAnsi="Times New Roman" w:cs="Times New Roman"/>
          <w:sz w:val="28"/>
          <w:szCs w:val="28"/>
        </w:rPr>
        <w:t>年，並負相關法律責任。</w:t>
      </w:r>
    </w:p>
    <w:p w14:paraId="1AFBDA3E" w14:textId="77777777" w:rsidR="00714F54" w:rsidRDefault="00000000">
      <w:pPr>
        <w:spacing w:line="46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>本人已知悉，爾後如農業部門公告辦理「</w:t>
      </w:r>
      <w:proofErr w:type="gramStart"/>
      <w:r>
        <w:rPr>
          <w:rFonts w:ascii="Times New Roman" w:eastAsia="標楷體" w:hAnsi="Times New Roman" w:cs="Times New Roman"/>
          <w:sz w:val="28"/>
          <w:szCs w:val="28"/>
        </w:rPr>
        <w:t>全面節水停</w:t>
      </w:r>
      <w:proofErr w:type="gramEnd"/>
      <w:r>
        <w:rPr>
          <w:rFonts w:ascii="Times New Roman" w:eastAsia="標楷體" w:hAnsi="Times New Roman" w:cs="Times New Roman"/>
          <w:sz w:val="28"/>
          <w:szCs w:val="28"/>
        </w:rPr>
        <w:t>灌水稻代耕業者救助」時，已規劃將曳引機、聯合收穫機等相關服務實績納入審核考量。</w:t>
      </w:r>
    </w:p>
    <w:p w14:paraId="4AF03252" w14:textId="77777777" w:rsidR="00714F54" w:rsidRDefault="00000000">
      <w:pPr>
        <w:spacing w:line="460" w:lineRule="exact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>
        <w:rPr>
          <w:rFonts w:ascii="Times New Roman" w:eastAsia="標楷體" w:hAnsi="Times New Roman" w:cs="Times New Roman"/>
          <w:sz w:val="28"/>
          <w:szCs w:val="28"/>
        </w:rPr>
        <w:t>恐</w:t>
      </w:r>
      <w:proofErr w:type="gramEnd"/>
      <w:r>
        <w:rPr>
          <w:rFonts w:ascii="Times New Roman" w:eastAsia="標楷體" w:hAnsi="Times New Roman" w:cs="Times New Roman"/>
          <w:sz w:val="28"/>
          <w:szCs w:val="28"/>
        </w:rPr>
        <w:t>口說無憑，特立此據。</w:t>
      </w:r>
    </w:p>
    <w:p w14:paraId="7BC75DA9" w14:textId="77777777" w:rsidR="00714F54" w:rsidRDefault="00000000">
      <w:pPr>
        <w:spacing w:line="460" w:lineRule="exact"/>
        <w:ind w:firstLine="48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>此致</w:t>
      </w:r>
    </w:p>
    <w:p w14:paraId="2A610F7C" w14:textId="77777777" w:rsidR="00714F54" w:rsidRDefault="00714F54">
      <w:pPr>
        <w:spacing w:line="46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689BE1E2" w14:textId="77777777" w:rsidR="00714F54" w:rsidRDefault="00000000">
      <w:pPr>
        <w:spacing w:line="46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>農糧署</w:t>
      </w:r>
    </w:p>
    <w:p w14:paraId="3F359323" w14:textId="77777777" w:rsidR="00714F54" w:rsidRDefault="00714F54">
      <w:pPr>
        <w:spacing w:line="46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055A7F1C" w14:textId="77777777" w:rsidR="00714F54" w:rsidRDefault="00000000">
      <w:pPr>
        <w:spacing w:line="46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>具切結書人（簽章）：</w:t>
      </w:r>
    </w:p>
    <w:p w14:paraId="7BCAFD08" w14:textId="77777777" w:rsidR="00714F54" w:rsidRDefault="00000000">
      <w:pPr>
        <w:spacing w:line="46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>身分證統一編號：</w:t>
      </w:r>
    </w:p>
    <w:p w14:paraId="355A0E06" w14:textId="77777777" w:rsidR="00714F54" w:rsidRDefault="00000000">
      <w:pPr>
        <w:spacing w:line="46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>戶籍地址：</w:t>
      </w:r>
    </w:p>
    <w:p w14:paraId="5AD8C83B" w14:textId="77777777" w:rsidR="00714F54" w:rsidRDefault="00000000">
      <w:pPr>
        <w:spacing w:line="46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>聯絡電話：</w:t>
      </w:r>
    </w:p>
    <w:p w14:paraId="49866749" w14:textId="77777777" w:rsidR="00714F54" w:rsidRDefault="00000000">
      <w:pPr>
        <w:spacing w:line="46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>附件：具切結書人身分證正反面影本。</w:t>
      </w:r>
    </w:p>
    <w:p w14:paraId="44352BEB" w14:textId="77777777" w:rsidR="00714F54" w:rsidRDefault="00714F54">
      <w:pPr>
        <w:spacing w:line="6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46E2AC64" w14:textId="77777777" w:rsidR="00714F54" w:rsidRDefault="00000000">
      <w:pPr>
        <w:spacing w:line="46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>中</w:t>
      </w:r>
      <w:r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/>
          <w:sz w:val="28"/>
          <w:szCs w:val="28"/>
        </w:rPr>
        <w:t>華</w:t>
      </w:r>
      <w:r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/>
          <w:sz w:val="28"/>
          <w:szCs w:val="28"/>
        </w:rPr>
        <w:t>民</w:t>
      </w:r>
      <w:r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/>
          <w:sz w:val="28"/>
          <w:szCs w:val="28"/>
        </w:rPr>
        <w:t>國　　　　年　　　　月　　　　日</w:t>
      </w:r>
    </w:p>
    <w:tbl>
      <w:tblPr>
        <w:tblW w:w="906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30"/>
        <w:gridCol w:w="4530"/>
      </w:tblGrid>
      <w:tr w:rsidR="00714F54" w14:paraId="4B3586DA" w14:textId="77777777">
        <w:tblPrEx>
          <w:tblCellMar>
            <w:top w:w="0" w:type="dxa"/>
            <w:bottom w:w="0" w:type="dxa"/>
          </w:tblCellMar>
        </w:tblPrEx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FC3FE4" w14:textId="77777777" w:rsidR="00714F54" w:rsidRDefault="00714F54">
            <w:pPr>
              <w:spacing w:line="4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682BACD9" w14:textId="77777777" w:rsidR="00714F54" w:rsidRDefault="00714F54">
            <w:pPr>
              <w:spacing w:line="4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6E92E250" w14:textId="77777777" w:rsidR="00714F54" w:rsidRDefault="00714F54">
            <w:pPr>
              <w:spacing w:line="4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1401086F" w14:textId="77777777" w:rsidR="00714F54" w:rsidRDefault="00714F54">
            <w:pPr>
              <w:spacing w:line="4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06AD370F" w14:textId="77777777" w:rsidR="00714F54" w:rsidRDefault="00714F54">
            <w:pPr>
              <w:spacing w:line="4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3E25FEC9" w14:textId="77777777" w:rsidR="00714F54" w:rsidRDefault="00714F54">
            <w:pPr>
              <w:spacing w:line="4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52AC31AC" w14:textId="77777777" w:rsidR="00714F54" w:rsidRDefault="00714F54">
            <w:pPr>
              <w:spacing w:line="4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A665B" w14:textId="77777777" w:rsidR="00714F54" w:rsidRDefault="00714F54">
            <w:pPr>
              <w:spacing w:line="4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14:paraId="5F833235" w14:textId="77777777" w:rsidR="00714F54" w:rsidRDefault="00714F54">
      <w:pPr>
        <w:widowControl/>
        <w:spacing w:line="20" w:lineRule="exact"/>
        <w:rPr>
          <w:rFonts w:ascii="Times New Roman" w:eastAsia="標楷體" w:hAnsi="Times New Roman" w:cs="Times New Roman"/>
          <w:sz w:val="28"/>
          <w:szCs w:val="28"/>
        </w:rPr>
      </w:pPr>
    </w:p>
    <w:sectPr w:rsidR="00714F54">
      <w:footerReference w:type="default" r:id="rId7"/>
      <w:pgSz w:w="11906" w:h="16838"/>
      <w:pgMar w:top="1418" w:right="1418" w:bottom="1418" w:left="1418" w:header="567" w:footer="567" w:gutter="0"/>
      <w:cols w:space="720"/>
      <w:docGrid w:type="linesAndChars" w:linePitch="41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2A8865" w14:textId="77777777" w:rsidR="004E7966" w:rsidRDefault="004E7966">
      <w:r>
        <w:separator/>
      </w:r>
    </w:p>
  </w:endnote>
  <w:endnote w:type="continuationSeparator" w:id="0">
    <w:p w14:paraId="2507CC83" w14:textId="77777777" w:rsidR="004E7966" w:rsidRDefault="004E7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A773B" w14:textId="77777777" w:rsidR="00000000" w:rsidRDefault="00000000">
    <w:pPr>
      <w:pStyle w:val="a6"/>
      <w:jc w:val="center"/>
    </w:pPr>
    <w:r>
      <w:rPr>
        <w:rFonts w:ascii="標楷體" w:eastAsia="標楷體" w:hAnsi="標楷體"/>
        <w:sz w:val="16"/>
        <w:szCs w:val="16"/>
      </w:rPr>
      <w:t>第</w:t>
    </w:r>
    <w:r>
      <w:rPr>
        <w:rFonts w:ascii="標楷體" w:eastAsia="標楷體" w:hAnsi="標楷體"/>
        <w:sz w:val="16"/>
        <w:szCs w:val="16"/>
        <w:lang w:val="zh-TW"/>
      </w:rPr>
      <w:fldChar w:fldCharType="begin"/>
    </w:r>
    <w:r>
      <w:rPr>
        <w:rFonts w:ascii="標楷體" w:eastAsia="標楷體" w:hAnsi="標楷體"/>
        <w:sz w:val="16"/>
        <w:szCs w:val="16"/>
        <w:lang w:val="zh-TW"/>
      </w:rPr>
      <w:instrText xml:space="preserve"> PAGE </w:instrText>
    </w:r>
    <w:r>
      <w:rPr>
        <w:rFonts w:ascii="標楷體" w:eastAsia="標楷體" w:hAnsi="標楷體"/>
        <w:sz w:val="16"/>
        <w:szCs w:val="16"/>
        <w:lang w:val="zh-TW"/>
      </w:rPr>
      <w:fldChar w:fldCharType="separate"/>
    </w:r>
    <w:r>
      <w:rPr>
        <w:rFonts w:ascii="標楷體" w:eastAsia="標楷體" w:hAnsi="標楷體"/>
        <w:sz w:val="16"/>
        <w:szCs w:val="16"/>
        <w:lang w:val="zh-TW"/>
      </w:rPr>
      <w:t>44</w:t>
    </w:r>
    <w:r>
      <w:rPr>
        <w:rFonts w:ascii="標楷體" w:eastAsia="標楷體" w:hAnsi="標楷體"/>
        <w:sz w:val="16"/>
        <w:szCs w:val="16"/>
        <w:lang w:val="zh-TW"/>
      </w:rPr>
      <w:fldChar w:fldCharType="end"/>
    </w:r>
    <w:r>
      <w:rPr>
        <w:rFonts w:ascii="標楷體" w:eastAsia="標楷體" w:hAnsi="標楷體"/>
        <w:sz w:val="16"/>
        <w:szCs w:val="16"/>
      </w:rPr>
      <w:t>頁-共</w:t>
    </w:r>
    <w:r>
      <w:rPr>
        <w:rFonts w:ascii="標楷體" w:eastAsia="標楷體" w:hAnsi="標楷體"/>
        <w:sz w:val="16"/>
        <w:szCs w:val="16"/>
      </w:rPr>
      <w:fldChar w:fldCharType="begin"/>
    </w:r>
    <w:r>
      <w:rPr>
        <w:rFonts w:ascii="標楷體" w:eastAsia="標楷體" w:hAnsi="標楷體"/>
        <w:sz w:val="16"/>
        <w:szCs w:val="16"/>
      </w:rPr>
      <w:instrText xml:space="preserve"> NUMPAGES </w:instrText>
    </w:r>
    <w:r>
      <w:rPr>
        <w:rFonts w:ascii="標楷體" w:eastAsia="標楷體" w:hAnsi="標楷體"/>
        <w:sz w:val="16"/>
        <w:szCs w:val="16"/>
      </w:rPr>
      <w:fldChar w:fldCharType="separate"/>
    </w:r>
    <w:r>
      <w:rPr>
        <w:rFonts w:ascii="標楷體" w:eastAsia="標楷體" w:hAnsi="標楷體"/>
        <w:sz w:val="16"/>
        <w:szCs w:val="16"/>
      </w:rPr>
      <w:t>46</w:t>
    </w:r>
    <w:r>
      <w:rPr>
        <w:rFonts w:ascii="標楷體" w:eastAsia="標楷體" w:hAnsi="標楷體"/>
        <w:sz w:val="16"/>
        <w:szCs w:val="16"/>
      </w:rPr>
      <w:fldChar w:fldCharType="end"/>
    </w:r>
    <w:r>
      <w:rPr>
        <w:rFonts w:ascii="標楷體" w:eastAsia="標楷體" w:hAnsi="標楷體"/>
        <w:sz w:val="16"/>
        <w:szCs w:val="16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59AF54" w14:textId="77777777" w:rsidR="004E7966" w:rsidRDefault="004E7966">
      <w:r>
        <w:separator/>
      </w:r>
    </w:p>
  </w:footnote>
  <w:footnote w:type="continuationSeparator" w:id="0">
    <w:p w14:paraId="62F5EF0D" w14:textId="77777777" w:rsidR="004E7966" w:rsidRDefault="004E79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664DF9"/>
    <w:multiLevelType w:val="multilevel"/>
    <w:tmpl w:val="2A789C88"/>
    <w:styleLink w:val="LFO1"/>
    <w:lvl w:ilvl="0">
      <w:start w:val="1"/>
      <w:numFmt w:val="ideographLegalTraditional"/>
      <w:pStyle w:val="a"/>
      <w:suff w:val="nothing"/>
      <w:lvlText w:val="%1、"/>
      <w:lvlJc w:val="left"/>
      <w:pPr>
        <w:ind w:left="480" w:hanging="480"/>
      </w:pPr>
      <w:rPr>
        <w:lang w:val="en-US"/>
      </w:r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1" w15:restartNumberingAfterBreak="0">
    <w:nsid w:val="328F4AA6"/>
    <w:multiLevelType w:val="multilevel"/>
    <w:tmpl w:val="EC32FC30"/>
    <w:styleLink w:val="LFO3"/>
    <w:lvl w:ilvl="0">
      <w:start w:val="1"/>
      <w:numFmt w:val="decimal"/>
      <w:pStyle w:val="1"/>
      <w:suff w:val="nothing"/>
      <w:lvlText w:val="%1."/>
      <w:lvlJc w:val="left"/>
      <w:pPr>
        <w:ind w:left="1757" w:hanging="480"/>
      </w:pPr>
    </w:lvl>
    <w:lvl w:ilvl="1">
      <w:start w:val="1"/>
      <w:numFmt w:val="ideographTraditional"/>
      <w:lvlText w:val="、"/>
      <w:lvlJc w:val="left"/>
      <w:pPr>
        <w:ind w:left="1260" w:hanging="480"/>
      </w:pPr>
    </w:lvl>
    <w:lvl w:ilvl="2">
      <w:start w:val="1"/>
      <w:numFmt w:val="lowerRoman"/>
      <w:lvlText w:val="."/>
      <w:lvlJc w:val="right"/>
      <w:pPr>
        <w:ind w:left="1740" w:hanging="480"/>
      </w:pPr>
    </w:lvl>
    <w:lvl w:ilvl="3">
      <w:start w:val="1"/>
      <w:numFmt w:val="decimal"/>
      <w:lvlText w:val="."/>
      <w:lvlJc w:val="left"/>
      <w:pPr>
        <w:ind w:left="2220" w:hanging="480"/>
      </w:pPr>
    </w:lvl>
    <w:lvl w:ilvl="4">
      <w:start w:val="1"/>
      <w:numFmt w:val="ideographTraditional"/>
      <w:lvlText w:val="、"/>
      <w:lvlJc w:val="left"/>
      <w:pPr>
        <w:ind w:left="2700" w:hanging="480"/>
      </w:pPr>
    </w:lvl>
    <w:lvl w:ilvl="5">
      <w:start w:val="1"/>
      <w:numFmt w:val="lowerRoman"/>
      <w:lvlText w:val="."/>
      <w:lvlJc w:val="right"/>
      <w:pPr>
        <w:ind w:left="3180" w:hanging="480"/>
      </w:pPr>
    </w:lvl>
    <w:lvl w:ilvl="6">
      <w:start w:val="1"/>
      <w:numFmt w:val="decimal"/>
      <w:lvlText w:val="."/>
      <w:lvlJc w:val="left"/>
      <w:pPr>
        <w:ind w:left="3660" w:hanging="480"/>
      </w:pPr>
    </w:lvl>
    <w:lvl w:ilvl="7">
      <w:start w:val="1"/>
      <w:numFmt w:val="ideographTraditional"/>
      <w:lvlText w:val="、"/>
      <w:lvlJc w:val="left"/>
      <w:pPr>
        <w:ind w:left="4140" w:hanging="480"/>
      </w:pPr>
    </w:lvl>
    <w:lvl w:ilvl="8">
      <w:start w:val="1"/>
      <w:numFmt w:val="lowerRoman"/>
      <w:lvlText w:val="."/>
      <w:lvlJc w:val="right"/>
      <w:pPr>
        <w:ind w:left="4620" w:hanging="480"/>
      </w:pPr>
    </w:lvl>
  </w:abstractNum>
  <w:abstractNum w:abstractNumId="2" w15:restartNumberingAfterBreak="0">
    <w:nsid w:val="3F1A1A06"/>
    <w:multiLevelType w:val="multilevel"/>
    <w:tmpl w:val="3B20C07A"/>
    <w:styleLink w:val="LFO2"/>
    <w:lvl w:ilvl="0">
      <w:start w:val="1"/>
      <w:numFmt w:val="taiwaneseCountingThousand"/>
      <w:pStyle w:val="a0"/>
      <w:suff w:val="nothing"/>
      <w:lvlText w:val="%1、"/>
      <w:lvlJc w:val="left"/>
      <w:pPr>
        <w:ind w:left="1615" w:hanging="480"/>
      </w:pPr>
      <w:rPr>
        <w:lang w:val="en-US"/>
      </w:r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num w:numId="1" w16cid:durableId="1533882172">
    <w:abstractNumId w:val="0"/>
  </w:num>
  <w:num w:numId="2" w16cid:durableId="1381133396">
    <w:abstractNumId w:val="2"/>
  </w:num>
  <w:num w:numId="3" w16cid:durableId="6264673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714F54"/>
    <w:rsid w:val="002E312F"/>
    <w:rsid w:val="004E7966"/>
    <w:rsid w:val="00634C95"/>
    <w:rsid w:val="00714F54"/>
    <w:rsid w:val="00BD4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24BDB4"/>
  <w15:docId w15:val="{1390DD76-A1DD-4E3D-8FDD-6589F3AF8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pPr>
      <w:widowControl w:val="0"/>
      <w:suppressAutoHyphens/>
    </w:pPr>
    <w:rPr>
      <w:rFonts w:ascii="新細明體" w:hAnsi="新細明體" w:cs="Tahoma"/>
      <w:color w:val="000000"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alloon Text"/>
    <w:basedOn w:val="a1"/>
    <w:rPr>
      <w:rFonts w:ascii="Arial" w:hAnsi="Arial" w:cs="Times New Roman"/>
      <w:sz w:val="18"/>
      <w:szCs w:val="18"/>
    </w:rPr>
  </w:style>
  <w:style w:type="paragraph" w:styleId="a6">
    <w:name w:val="foot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2"/>
  </w:style>
  <w:style w:type="paragraph" w:styleId="2">
    <w:name w:val="Body Text Indent 2"/>
    <w:basedOn w:val="a1"/>
    <w:pPr>
      <w:spacing w:line="400" w:lineRule="exact"/>
      <w:ind w:left="600" w:hanging="600"/>
      <w:jc w:val="both"/>
    </w:pPr>
    <w:rPr>
      <w:rFonts w:ascii="標楷體" w:eastAsia="標楷體" w:hAnsi="標楷體" w:cs="Times New Roman"/>
      <w:color w:val="auto"/>
      <w:kern w:val="3"/>
      <w:sz w:val="28"/>
      <w:szCs w:val="20"/>
    </w:rPr>
  </w:style>
  <w:style w:type="paragraph" w:styleId="a8">
    <w:name w:val="head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9">
    <w:name w:val="詳_(一本文"/>
    <w:basedOn w:val="aa"/>
    <w:pPr>
      <w:autoSpaceDE w:val="0"/>
      <w:snapToGrid w:val="0"/>
      <w:spacing w:after="0"/>
      <w:ind w:left="1582" w:firstLine="644"/>
      <w:jc w:val="both"/>
    </w:pPr>
    <w:rPr>
      <w:rFonts w:ascii="Times New Roman" w:eastAsia="標楷體" w:hAnsi="Times New Roman" w:cs="Times New Roman"/>
      <w:color w:val="auto"/>
      <w:kern w:val="3"/>
      <w:sz w:val="32"/>
    </w:rPr>
  </w:style>
  <w:style w:type="paragraph" w:styleId="aa">
    <w:name w:val="Body Text Indent"/>
    <w:basedOn w:val="a1"/>
    <w:pPr>
      <w:spacing w:after="120"/>
      <w:ind w:left="480"/>
    </w:pPr>
  </w:style>
  <w:style w:type="character" w:customStyle="1" w:styleId="ab">
    <w:name w:val="頁尾 字元"/>
    <w:rPr>
      <w:rFonts w:ascii="新細明體" w:hAnsi="新細明體" w:cs="Tahoma"/>
      <w:color w:val="000000"/>
    </w:rPr>
  </w:style>
  <w:style w:type="paragraph" w:customStyle="1" w:styleId="20">
    <w:name w:val="標題 2內文一"/>
    <w:basedOn w:val="a1"/>
    <w:pPr>
      <w:spacing w:line="360" w:lineRule="auto"/>
      <w:ind w:left="425" w:firstLine="560"/>
      <w:textAlignment w:val="baseline"/>
    </w:pPr>
    <w:rPr>
      <w:rFonts w:ascii="標楷體" w:eastAsia="標楷體" w:hAnsi="標楷體" w:cs="Times New Roman"/>
      <w:color w:val="auto"/>
      <w:kern w:val="3"/>
      <w:sz w:val="28"/>
      <w:szCs w:val="20"/>
    </w:rPr>
  </w:style>
  <w:style w:type="paragraph" w:styleId="Web">
    <w:name w:val="Normal (Web)"/>
    <w:basedOn w:val="a1"/>
    <w:pPr>
      <w:widowControl/>
      <w:spacing w:before="100" w:after="100"/>
    </w:pPr>
    <w:rPr>
      <w:rFonts w:cs="新細明體"/>
      <w:color w:val="auto"/>
    </w:rPr>
  </w:style>
  <w:style w:type="character" w:styleId="ac">
    <w:name w:val="annotation reference"/>
    <w:rPr>
      <w:sz w:val="18"/>
      <w:szCs w:val="18"/>
    </w:rPr>
  </w:style>
  <w:style w:type="paragraph" w:styleId="ad">
    <w:name w:val="annotation text"/>
    <w:basedOn w:val="a1"/>
  </w:style>
  <w:style w:type="paragraph" w:styleId="ae">
    <w:name w:val="annotation subject"/>
    <w:basedOn w:val="ad"/>
    <w:next w:val="ad"/>
    <w:rPr>
      <w:b/>
      <w:bCs/>
    </w:rPr>
  </w:style>
  <w:style w:type="character" w:styleId="af">
    <w:name w:val="Hyperlink"/>
    <w:rPr>
      <w:color w:val="0000FF"/>
      <w:u w:val="single"/>
    </w:rPr>
  </w:style>
  <w:style w:type="paragraph" w:customStyle="1" w:styleId="af0">
    <w:name w:val="令.條"/>
    <w:basedOn w:val="a1"/>
    <w:pPr>
      <w:spacing w:line="360" w:lineRule="exact"/>
      <w:ind w:left="1200" w:hanging="1200"/>
      <w:jc w:val="both"/>
      <w:textAlignment w:val="baseline"/>
    </w:pPr>
    <w:rPr>
      <w:rFonts w:ascii="Times New Roman" w:eastAsia="標楷體" w:hAnsi="Times New Roman" w:cs="Times New Roman"/>
      <w:color w:val="auto"/>
      <w:sz w:val="28"/>
      <w:szCs w:val="20"/>
    </w:rPr>
  </w:style>
  <w:style w:type="paragraph" w:customStyle="1" w:styleId="a0">
    <w:name w:val="一"/>
    <w:basedOn w:val="a1"/>
    <w:autoRedefine/>
    <w:pPr>
      <w:numPr>
        <w:numId w:val="2"/>
      </w:numPr>
      <w:spacing w:line="460" w:lineRule="exact"/>
      <w:jc w:val="both"/>
    </w:pPr>
    <w:rPr>
      <w:rFonts w:ascii="標楷體" w:eastAsia="標楷體" w:hAnsi="標楷體"/>
      <w:color w:val="auto"/>
      <w:sz w:val="28"/>
      <w:szCs w:val="28"/>
    </w:rPr>
  </w:style>
  <w:style w:type="paragraph" w:customStyle="1" w:styleId="af1">
    <w:name w:val="（一）"/>
    <w:basedOn w:val="a1"/>
    <w:autoRedefine/>
    <w:pPr>
      <w:spacing w:line="460" w:lineRule="exact"/>
      <w:ind w:right="238"/>
      <w:jc w:val="both"/>
    </w:pPr>
    <w:rPr>
      <w:rFonts w:ascii="標楷體" w:eastAsia="標楷體" w:hAnsi="標楷體"/>
      <w:sz w:val="28"/>
      <w:szCs w:val="32"/>
    </w:rPr>
  </w:style>
  <w:style w:type="character" w:customStyle="1" w:styleId="af2">
    <w:name w:val="一 字元"/>
    <w:rPr>
      <w:rFonts w:ascii="標楷體" w:eastAsia="標楷體" w:hAnsi="標楷體" w:cs="Tahoma"/>
      <w:sz w:val="28"/>
      <w:szCs w:val="28"/>
    </w:rPr>
  </w:style>
  <w:style w:type="paragraph" w:styleId="af3">
    <w:name w:val="Title"/>
    <w:basedOn w:val="a1"/>
    <w:next w:val="a1"/>
    <w:uiPriority w:val="10"/>
    <w:qFormat/>
    <w:pPr>
      <w:spacing w:line="460" w:lineRule="exact"/>
      <w:jc w:val="center"/>
      <w:outlineLvl w:val="0"/>
    </w:pPr>
    <w:rPr>
      <w:rFonts w:ascii="Calibri Light" w:eastAsia="標楷體" w:hAnsi="Calibri Light" w:cs="Times New Roman"/>
      <w:bCs/>
      <w:sz w:val="40"/>
      <w:szCs w:val="32"/>
    </w:rPr>
  </w:style>
  <w:style w:type="character" w:customStyle="1" w:styleId="af4">
    <w:name w:val="（一） 字元"/>
    <w:rPr>
      <w:rFonts w:ascii="標楷體" w:eastAsia="標楷體" w:hAnsi="標楷體" w:cs="Tahoma"/>
      <w:color w:val="000000"/>
      <w:sz w:val="28"/>
      <w:szCs w:val="32"/>
    </w:rPr>
  </w:style>
  <w:style w:type="character" w:customStyle="1" w:styleId="af5">
    <w:name w:val="標題 字元"/>
    <w:rPr>
      <w:rFonts w:ascii="Calibri Light" w:eastAsia="標楷體" w:hAnsi="Calibri Light" w:cs="Times New Roman"/>
      <w:bCs/>
      <w:color w:val="000000"/>
      <w:sz w:val="40"/>
      <w:szCs w:val="32"/>
    </w:rPr>
  </w:style>
  <w:style w:type="paragraph" w:styleId="af6">
    <w:name w:val="No Spacing"/>
    <w:pPr>
      <w:widowControl w:val="0"/>
      <w:suppressAutoHyphens/>
    </w:pPr>
    <w:rPr>
      <w:rFonts w:ascii="新細明體" w:hAnsi="新細明體" w:cs="Tahoma"/>
      <w:color w:val="000000"/>
      <w:sz w:val="24"/>
      <w:szCs w:val="24"/>
    </w:rPr>
  </w:style>
  <w:style w:type="paragraph" w:customStyle="1" w:styleId="af7">
    <w:name w:val="簡文"/>
    <w:basedOn w:val="a0"/>
    <w:autoRedefine/>
    <w:pPr>
      <w:ind w:firstLine="200"/>
    </w:pPr>
  </w:style>
  <w:style w:type="paragraph" w:customStyle="1" w:styleId="a">
    <w:name w:val="壹"/>
    <w:basedOn w:val="a0"/>
    <w:autoRedefine/>
    <w:pPr>
      <w:numPr>
        <w:numId w:val="1"/>
      </w:numPr>
      <w:spacing w:before="50"/>
    </w:pPr>
  </w:style>
  <w:style w:type="character" w:customStyle="1" w:styleId="af8">
    <w:name w:val="簡文 字元"/>
    <w:rPr>
      <w:rFonts w:ascii="標楷體" w:eastAsia="標楷體" w:hAnsi="標楷體" w:cs="Tahoma"/>
      <w:sz w:val="28"/>
      <w:szCs w:val="28"/>
    </w:rPr>
  </w:style>
  <w:style w:type="paragraph" w:customStyle="1" w:styleId="1">
    <w:name w:val="1"/>
    <w:basedOn w:val="af1"/>
    <w:pPr>
      <w:numPr>
        <w:numId w:val="3"/>
      </w:numPr>
    </w:pPr>
  </w:style>
  <w:style w:type="character" w:customStyle="1" w:styleId="af9">
    <w:name w:val="壹 字元"/>
    <w:rPr>
      <w:rFonts w:ascii="標楷體" w:eastAsia="標楷體" w:hAnsi="標楷體" w:cs="Tahoma"/>
      <w:sz w:val="28"/>
      <w:szCs w:val="28"/>
    </w:rPr>
  </w:style>
  <w:style w:type="character" w:customStyle="1" w:styleId="10">
    <w:name w:val="1 字元"/>
    <w:rPr>
      <w:rFonts w:ascii="標楷體" w:eastAsia="標楷體" w:hAnsi="標楷體" w:cs="Tahoma"/>
      <w:sz w:val="28"/>
      <w:szCs w:val="32"/>
    </w:rPr>
  </w:style>
  <w:style w:type="paragraph" w:styleId="afa">
    <w:name w:val="List Paragraph"/>
    <w:basedOn w:val="a1"/>
    <w:pPr>
      <w:ind w:left="480"/>
    </w:pPr>
  </w:style>
  <w:style w:type="paragraph" w:styleId="afb">
    <w:name w:val="Body Text"/>
    <w:basedOn w:val="a1"/>
    <w:pPr>
      <w:spacing w:after="120"/>
    </w:pPr>
  </w:style>
  <w:style w:type="character" w:customStyle="1" w:styleId="afc">
    <w:name w:val="本文 字元"/>
    <w:basedOn w:val="a2"/>
    <w:rPr>
      <w:rFonts w:ascii="新細明體" w:hAnsi="新細明體" w:cs="Tahoma"/>
      <w:color w:val="000000"/>
      <w:sz w:val="24"/>
      <w:szCs w:val="24"/>
    </w:rPr>
  </w:style>
  <w:style w:type="paragraph" w:customStyle="1" w:styleId="TableParagraph">
    <w:name w:val="Table Paragraph"/>
    <w:basedOn w:val="a1"/>
    <w:pPr>
      <w:autoSpaceDE w:val="0"/>
    </w:pPr>
    <w:rPr>
      <w:rFonts w:ascii="標楷體" w:eastAsia="標楷體" w:hAnsi="標楷體" w:cs="標楷體"/>
      <w:color w:val="auto"/>
      <w:sz w:val="22"/>
      <w:szCs w:val="22"/>
      <w:lang w:val="zh-TW" w:bidi="zh-TW"/>
    </w:rPr>
  </w:style>
  <w:style w:type="numbering" w:customStyle="1" w:styleId="LFO1">
    <w:name w:val="LFO1"/>
    <w:basedOn w:val="a4"/>
    <w:pPr>
      <w:numPr>
        <w:numId w:val="1"/>
      </w:numPr>
    </w:pPr>
  </w:style>
  <w:style w:type="numbering" w:customStyle="1" w:styleId="LFO2">
    <w:name w:val="LFO2"/>
    <w:basedOn w:val="a4"/>
    <w:pPr>
      <w:numPr>
        <w:numId w:val="2"/>
      </w:numPr>
    </w:pPr>
  </w:style>
  <w:style w:type="numbering" w:customStyle="1" w:styleId="LFO3">
    <w:name w:val="LFO3"/>
    <w:basedOn w:val="a4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</Words>
  <Characters>361</Characters>
  <Application>Microsoft Office Word</Application>
  <DocSecurity>0</DocSecurity>
  <Lines>3</Lines>
  <Paragraphs>1</Paragraphs>
  <ScaleCrop>false</ScaleCrop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PHS</dc:creator>
  <dc:description/>
  <cp:lastModifiedBy>林念儀</cp:lastModifiedBy>
  <cp:revision>2</cp:revision>
  <cp:lastPrinted>2025-04-15T06:39:00Z</cp:lastPrinted>
  <dcterms:created xsi:type="dcterms:W3CDTF">2026-05-21T09:10:00Z</dcterms:created>
  <dcterms:modified xsi:type="dcterms:W3CDTF">2026-05-21T09:10:00Z</dcterms:modified>
</cp:coreProperties>
</file>